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2C4FC2">
      <w:pPr>
        <w:widowControl/>
        <w:spacing w:before="100" w:beforeAutospacing="1" w:after="100" w:afterAutospacing="1"/>
        <w:jc w:val="left"/>
        <w:rPr>
          <w:rFonts w:ascii="黑体" w:hAnsi="黑体" w:eastAsia="黑体" w:cs="Arial"/>
          <w:kern w:val="0"/>
          <w:sz w:val="32"/>
          <w:szCs w:val="32"/>
        </w:rPr>
      </w:pPr>
      <w:r>
        <w:rPr>
          <w:rFonts w:hint="eastAsia" w:ascii="黑体" w:hAnsi="黑体" w:eastAsia="黑体" w:cs="Arial"/>
          <w:kern w:val="0"/>
          <w:sz w:val="32"/>
          <w:szCs w:val="32"/>
        </w:rPr>
        <w:t xml:space="preserve">附件1 </w:t>
      </w:r>
    </w:p>
    <w:p w14:paraId="1A039D52">
      <w:pPr>
        <w:widowControl/>
        <w:spacing w:before="100" w:beforeAutospacing="1" w:after="100" w:afterAutospacing="1"/>
        <w:jc w:val="left"/>
        <w:rPr>
          <w:rFonts w:ascii="Arial" w:hAnsi="Arial" w:cs="Arial"/>
          <w:kern w:val="0"/>
          <w:szCs w:val="21"/>
        </w:rPr>
      </w:pPr>
      <w:r>
        <w:rPr>
          <w:rFonts w:ascii="Arial" w:hAnsi="Arial" w:cs="Arial"/>
          <w:kern w:val="0"/>
          <w:szCs w:val="21"/>
        </w:rPr>
        <w:t xml:space="preserve">  </w:t>
      </w:r>
    </w:p>
    <w:p w14:paraId="5EC696F7">
      <w:pPr>
        <w:widowControl/>
        <w:spacing w:before="100" w:beforeAutospacing="1" w:after="100" w:afterAutospacing="1" w:line="580" w:lineRule="exact"/>
        <w:jc w:val="center"/>
        <w:rPr>
          <w:rFonts w:ascii="方正小标宋简体" w:hAnsi="Arial" w:eastAsia="方正小标宋简体" w:cs="Arial"/>
          <w:kern w:val="0"/>
          <w:sz w:val="32"/>
          <w:szCs w:val="32"/>
        </w:rPr>
      </w:pPr>
      <w:bookmarkStart w:id="0" w:name="_GoBack"/>
      <w:r>
        <w:rPr>
          <w:rFonts w:hint="eastAsia" w:ascii="方正小标宋简体" w:hAnsi="Arial" w:eastAsia="方正小标宋简体" w:cs="Arial"/>
          <w:kern w:val="0"/>
          <w:sz w:val="32"/>
          <w:szCs w:val="32"/>
        </w:rPr>
        <w:t>北京市就业见习协议书</w:t>
      </w:r>
    </w:p>
    <w:bookmarkEnd w:id="0"/>
    <w:p w14:paraId="30F086BE">
      <w:pPr>
        <w:widowControl/>
        <w:spacing w:before="100" w:beforeAutospacing="1" w:after="100" w:afterAutospacing="1" w:line="580" w:lineRule="exact"/>
        <w:jc w:val="left"/>
        <w:rPr>
          <w:rFonts w:ascii="仿宋_GB2312" w:hAnsi="Arial" w:eastAsia="仿宋_GB2312" w:cs="Arial"/>
          <w:kern w:val="0"/>
          <w:sz w:val="28"/>
          <w:szCs w:val="28"/>
        </w:rPr>
      </w:pPr>
      <w:r>
        <w:rPr>
          <w:rFonts w:hint="eastAsia" w:ascii="仿宋_GB2312" w:hAnsi="Arial" w:eastAsia="仿宋_GB2312" w:cs="Arial"/>
          <w:kern w:val="0"/>
          <w:sz w:val="28"/>
          <w:szCs w:val="28"/>
        </w:rPr>
        <w:t xml:space="preserve">  </w:t>
      </w:r>
    </w:p>
    <w:p w14:paraId="09BDBDA1">
      <w:pPr>
        <w:widowControl/>
        <w:spacing w:before="100" w:beforeAutospacing="1" w:after="100" w:afterAutospacing="1" w:line="580" w:lineRule="exact"/>
        <w:jc w:val="left"/>
        <w:rPr>
          <w:rFonts w:ascii="仿宋_GB2312" w:hAnsi="Arial" w:eastAsia="仿宋_GB2312" w:cs="Arial"/>
          <w:kern w:val="0"/>
          <w:sz w:val="28"/>
          <w:szCs w:val="28"/>
        </w:rPr>
      </w:pPr>
      <w:r>
        <w:rPr>
          <w:rFonts w:hint="eastAsia" w:ascii="仿宋_GB2312" w:hAnsi="Arial" w:eastAsia="仿宋_GB2312" w:cs="Arial"/>
          <w:kern w:val="0"/>
          <w:sz w:val="28"/>
          <w:szCs w:val="28"/>
        </w:rPr>
        <w:t xml:space="preserve">甲方（见习单位）：                        </w:t>
      </w:r>
    </w:p>
    <w:p w14:paraId="2BFE314A">
      <w:pPr>
        <w:widowControl/>
        <w:spacing w:before="100" w:beforeAutospacing="1" w:after="100" w:afterAutospacing="1" w:line="580" w:lineRule="exact"/>
        <w:jc w:val="left"/>
        <w:rPr>
          <w:rFonts w:ascii="仿宋_GB2312" w:hAnsi="Arial" w:eastAsia="仿宋_GB2312" w:cs="Arial"/>
          <w:kern w:val="0"/>
          <w:sz w:val="28"/>
          <w:szCs w:val="28"/>
        </w:rPr>
      </w:pPr>
      <w:r>
        <w:rPr>
          <w:rFonts w:hint="eastAsia" w:ascii="仿宋_GB2312" w:hAnsi="Arial" w:eastAsia="仿宋_GB2312" w:cs="Arial"/>
          <w:kern w:val="0"/>
          <w:sz w:val="28"/>
          <w:szCs w:val="28"/>
        </w:rPr>
        <w:t xml:space="preserve">乙方（见习人员）：                     </w:t>
      </w:r>
    </w:p>
    <w:p w14:paraId="3B0FA918">
      <w:pPr>
        <w:widowControl/>
        <w:spacing w:line="580" w:lineRule="exact"/>
        <w:jc w:val="left"/>
        <w:rPr>
          <w:rFonts w:ascii="仿宋_GB2312" w:hAnsi="Arial" w:eastAsia="仿宋_GB2312" w:cs="Arial"/>
          <w:kern w:val="0"/>
          <w:sz w:val="28"/>
          <w:szCs w:val="28"/>
        </w:rPr>
      </w:pPr>
      <w:r>
        <w:rPr>
          <w:rFonts w:hint="eastAsia" w:ascii="仿宋_GB2312" w:hAnsi="Arial" w:eastAsia="仿宋_GB2312" w:cs="Arial"/>
          <w:kern w:val="0"/>
          <w:sz w:val="28"/>
          <w:szCs w:val="28"/>
        </w:rPr>
        <w:t xml:space="preserve">    为明确见习人</w:t>
      </w:r>
      <w:r>
        <w:rPr>
          <w:rFonts w:ascii="仿宋_GB2312" w:hAnsi="Arial" w:eastAsia="仿宋_GB2312" w:cs="Arial"/>
          <w:kern w:val="0"/>
          <w:sz w:val="28"/>
          <w:szCs w:val="28"/>
        </w:rPr>
        <w:t>员</w:t>
      </w:r>
      <w:r>
        <w:rPr>
          <w:rFonts w:hint="eastAsia" w:ascii="仿宋_GB2312" w:hAnsi="Arial" w:eastAsia="仿宋_GB2312" w:cs="Arial"/>
          <w:kern w:val="0"/>
          <w:sz w:val="28"/>
          <w:szCs w:val="28"/>
        </w:rPr>
        <w:t xml:space="preserve">与见习单位的责任和义务，根据《北京市就业见习工作管理办法》，本着平等自愿原则，经甲乙双方协商一致，签订本协议。 </w:t>
      </w:r>
    </w:p>
    <w:p w14:paraId="65FAC136">
      <w:pPr>
        <w:widowControl/>
        <w:spacing w:line="580" w:lineRule="exact"/>
        <w:ind w:firstLine="560" w:firstLineChars="200"/>
        <w:jc w:val="left"/>
        <w:rPr>
          <w:rFonts w:ascii="黑体" w:hAnsi="黑体" w:eastAsia="黑体" w:cs="Arial"/>
          <w:kern w:val="0"/>
          <w:sz w:val="28"/>
          <w:szCs w:val="28"/>
        </w:rPr>
      </w:pPr>
      <w:r>
        <w:rPr>
          <w:rFonts w:hint="eastAsia" w:ascii="黑体" w:hAnsi="黑体" w:eastAsia="黑体" w:cs="Arial"/>
          <w:kern w:val="0"/>
          <w:sz w:val="28"/>
          <w:szCs w:val="28"/>
        </w:rPr>
        <w:t xml:space="preserve">一、见习期限 </w:t>
      </w:r>
    </w:p>
    <w:p w14:paraId="271636C5">
      <w:pPr>
        <w:widowControl/>
        <w:spacing w:line="580" w:lineRule="exact"/>
        <w:ind w:left="420" w:leftChars="200"/>
        <w:jc w:val="left"/>
        <w:rPr>
          <w:rFonts w:ascii="仿宋_GB2312" w:hAnsi="Arial" w:eastAsia="仿宋_GB2312" w:cs="Arial"/>
          <w:kern w:val="0"/>
          <w:sz w:val="28"/>
          <w:szCs w:val="28"/>
        </w:rPr>
      </w:pPr>
      <w:r>
        <w:rPr>
          <w:rFonts w:hint="eastAsia" w:ascii="仿宋_GB2312" w:hAnsi="Arial" w:eastAsia="仿宋_GB2312" w:cs="Arial"/>
          <w:kern w:val="0"/>
          <w:sz w:val="28"/>
          <w:szCs w:val="28"/>
        </w:rPr>
        <w:t xml:space="preserve">乙方到甲方参加就业见习，自      年  </w:t>
      </w:r>
      <w:r>
        <w:rPr>
          <w:rFonts w:ascii="仿宋_GB2312" w:hAnsi="Arial" w:eastAsia="仿宋_GB2312" w:cs="Arial"/>
          <w:kern w:val="0"/>
          <w:sz w:val="28"/>
          <w:szCs w:val="28"/>
        </w:rPr>
        <w:t xml:space="preserve"> </w:t>
      </w:r>
      <w:r>
        <w:rPr>
          <w:rFonts w:hint="eastAsia" w:ascii="仿宋_GB2312" w:hAnsi="Arial" w:eastAsia="仿宋_GB2312" w:cs="Arial"/>
          <w:kern w:val="0"/>
          <w:sz w:val="28"/>
          <w:szCs w:val="28"/>
        </w:rPr>
        <w:t xml:space="preserve"> 月 </w:t>
      </w:r>
      <w:r>
        <w:rPr>
          <w:rFonts w:ascii="仿宋_GB2312" w:hAnsi="Arial" w:eastAsia="仿宋_GB2312" w:cs="Arial"/>
          <w:kern w:val="0"/>
          <w:sz w:val="28"/>
          <w:szCs w:val="28"/>
        </w:rPr>
        <w:t xml:space="preserve"> </w:t>
      </w:r>
      <w:r>
        <w:rPr>
          <w:rFonts w:hint="eastAsia" w:ascii="仿宋_GB2312" w:hAnsi="Arial" w:eastAsia="仿宋_GB2312" w:cs="Arial"/>
          <w:kern w:val="0"/>
          <w:sz w:val="28"/>
          <w:szCs w:val="28"/>
        </w:rPr>
        <w:t xml:space="preserve">  日起至 </w:t>
      </w:r>
      <w:r>
        <w:rPr>
          <w:rFonts w:ascii="仿宋_GB2312" w:hAnsi="Arial" w:eastAsia="仿宋_GB2312" w:cs="Arial"/>
          <w:kern w:val="0"/>
          <w:sz w:val="28"/>
          <w:szCs w:val="28"/>
        </w:rPr>
        <w:t xml:space="preserve"> </w:t>
      </w:r>
      <w:r>
        <w:rPr>
          <w:rFonts w:hint="eastAsia" w:ascii="仿宋_GB2312" w:hAnsi="Arial" w:eastAsia="仿宋_GB2312" w:cs="Arial"/>
          <w:kern w:val="0"/>
          <w:sz w:val="28"/>
          <w:szCs w:val="28"/>
        </w:rPr>
        <w:t xml:space="preserve">  年  月   日止，见习期为   个月。</w:t>
      </w:r>
    </w:p>
    <w:p w14:paraId="2F19545E">
      <w:pPr>
        <w:widowControl/>
        <w:spacing w:line="580" w:lineRule="exact"/>
        <w:ind w:firstLine="560" w:firstLineChars="200"/>
        <w:jc w:val="left"/>
        <w:rPr>
          <w:rFonts w:ascii="黑体" w:hAnsi="黑体" w:eastAsia="黑体" w:cs="Arial"/>
          <w:kern w:val="0"/>
          <w:sz w:val="28"/>
          <w:szCs w:val="28"/>
        </w:rPr>
      </w:pPr>
      <w:r>
        <w:rPr>
          <w:rFonts w:hint="eastAsia" w:ascii="黑体" w:hAnsi="黑体" w:eastAsia="黑体" w:cs="Arial"/>
          <w:kern w:val="0"/>
          <w:sz w:val="28"/>
          <w:szCs w:val="28"/>
        </w:rPr>
        <w:t xml:space="preserve">二、见习岗位 </w:t>
      </w:r>
    </w:p>
    <w:p w14:paraId="2FCACCA6">
      <w:pPr>
        <w:widowControl/>
        <w:spacing w:line="580" w:lineRule="exact"/>
        <w:ind w:left="1505" w:leftChars="250" w:hanging="980" w:hangingChars="350"/>
        <w:jc w:val="left"/>
        <w:rPr>
          <w:rFonts w:ascii="仿宋_GB2312" w:hAnsi="Arial" w:eastAsia="仿宋_GB2312" w:cs="Arial"/>
          <w:kern w:val="0"/>
          <w:sz w:val="28"/>
          <w:szCs w:val="28"/>
        </w:rPr>
      </w:pPr>
      <w:r>
        <w:rPr>
          <w:rFonts w:hint="eastAsia" w:ascii="仿宋_GB2312" w:hAnsi="Arial" w:eastAsia="仿宋_GB2312" w:cs="Arial"/>
          <w:kern w:val="0"/>
          <w:sz w:val="28"/>
          <w:szCs w:val="28"/>
        </w:rPr>
        <w:t xml:space="preserve">甲方根据工作需要和乙方实际情况，安排其到         部门，从事                    （岗位）工作。 </w:t>
      </w:r>
    </w:p>
    <w:p w14:paraId="4313820A">
      <w:pPr>
        <w:widowControl/>
        <w:spacing w:line="580" w:lineRule="exact"/>
        <w:ind w:firstLine="560" w:firstLineChars="200"/>
        <w:jc w:val="left"/>
        <w:rPr>
          <w:rFonts w:ascii="仿宋_GB2312" w:hAnsi="Arial" w:eastAsia="仿宋_GB2312" w:cs="Arial"/>
          <w:kern w:val="0"/>
          <w:sz w:val="28"/>
          <w:szCs w:val="28"/>
        </w:rPr>
      </w:pPr>
      <w:r>
        <w:rPr>
          <w:rFonts w:hint="eastAsia" w:ascii="仿宋_GB2312" w:hAnsi="Arial" w:eastAsia="仿宋_GB2312" w:cs="Arial"/>
          <w:kern w:val="0"/>
          <w:sz w:val="28"/>
          <w:szCs w:val="28"/>
        </w:rPr>
        <w:t xml:space="preserve">见习期间，甲方负责安排专门技术与管理人员对乙方进行业务培训、技术指导和日常管理，乙方应自觉遵守劳动纪律，认真完成见习任务。 </w:t>
      </w:r>
    </w:p>
    <w:p w14:paraId="220FB336">
      <w:pPr>
        <w:widowControl/>
        <w:spacing w:line="580" w:lineRule="exact"/>
        <w:ind w:firstLine="700" w:firstLineChars="250"/>
        <w:jc w:val="left"/>
        <w:rPr>
          <w:rFonts w:ascii="黑体" w:hAnsi="黑体" w:eastAsia="黑体" w:cs="Arial"/>
          <w:kern w:val="0"/>
          <w:sz w:val="28"/>
          <w:szCs w:val="28"/>
        </w:rPr>
      </w:pPr>
      <w:r>
        <w:rPr>
          <w:rFonts w:hint="eastAsia" w:ascii="黑体" w:hAnsi="黑体" w:eastAsia="黑体" w:cs="Arial"/>
          <w:kern w:val="0"/>
          <w:sz w:val="28"/>
          <w:szCs w:val="28"/>
        </w:rPr>
        <w:t xml:space="preserve">三、见习待遇 </w:t>
      </w:r>
    </w:p>
    <w:p w14:paraId="2A7D2C96">
      <w:pPr>
        <w:widowControl/>
        <w:spacing w:line="580" w:lineRule="exact"/>
        <w:ind w:firstLine="560" w:firstLineChars="200"/>
        <w:jc w:val="left"/>
        <w:rPr>
          <w:rFonts w:ascii="仿宋_GB2312" w:hAnsi="Arial" w:eastAsia="仿宋_GB2312" w:cs="Arial"/>
          <w:kern w:val="0"/>
          <w:sz w:val="28"/>
          <w:szCs w:val="28"/>
        </w:rPr>
      </w:pPr>
      <w:r>
        <w:rPr>
          <w:rFonts w:hint="eastAsia" w:ascii="仿宋_GB2312" w:hAnsi="Arial" w:eastAsia="仿宋_GB2312" w:cs="Arial"/>
          <w:kern w:val="0"/>
          <w:sz w:val="28"/>
          <w:szCs w:val="28"/>
        </w:rPr>
        <w:t xml:space="preserve">（一）甲方根据有关规定和本单位职工实际薪酬水平，为乙方提供见习生活补助，月补助标准为人民币         元。 </w:t>
      </w:r>
    </w:p>
    <w:p w14:paraId="6F588AE8">
      <w:pPr>
        <w:widowControl/>
        <w:spacing w:line="580" w:lineRule="exact"/>
        <w:ind w:firstLine="560" w:firstLineChars="200"/>
        <w:jc w:val="left"/>
        <w:rPr>
          <w:rFonts w:ascii="仿宋_GB2312" w:hAnsi="Arial" w:eastAsia="仿宋_GB2312" w:cs="Arial"/>
          <w:kern w:val="0"/>
          <w:sz w:val="28"/>
          <w:szCs w:val="28"/>
        </w:rPr>
      </w:pPr>
      <w:r>
        <w:rPr>
          <w:rFonts w:hint="eastAsia" w:ascii="仿宋_GB2312" w:hAnsi="Arial" w:eastAsia="仿宋_GB2312" w:cs="Arial"/>
          <w:kern w:val="0"/>
          <w:sz w:val="28"/>
          <w:szCs w:val="28"/>
        </w:rPr>
        <w:t>（二）自签订</w:t>
      </w:r>
      <w:r>
        <w:rPr>
          <w:rFonts w:ascii="仿宋_GB2312" w:hAnsi="Arial" w:eastAsia="仿宋_GB2312" w:cs="Arial"/>
          <w:kern w:val="0"/>
          <w:sz w:val="28"/>
          <w:szCs w:val="28"/>
        </w:rPr>
        <w:t>就业见习协议之日起，</w:t>
      </w:r>
      <w:r>
        <w:rPr>
          <w:rFonts w:hint="eastAsia" w:ascii="仿宋_GB2312" w:hAnsi="Arial" w:eastAsia="仿宋_GB2312" w:cs="Arial"/>
          <w:kern w:val="0"/>
          <w:sz w:val="28"/>
          <w:szCs w:val="28"/>
        </w:rPr>
        <w:t>甲方为乙方办理重大</w:t>
      </w:r>
      <w:r>
        <w:rPr>
          <w:rFonts w:ascii="仿宋_GB2312" w:hAnsi="Arial" w:eastAsia="仿宋_GB2312" w:cs="Arial"/>
          <w:kern w:val="0"/>
          <w:sz w:val="28"/>
          <w:szCs w:val="28"/>
        </w:rPr>
        <w:t>疾病和</w:t>
      </w:r>
      <w:r>
        <w:rPr>
          <w:rFonts w:hint="eastAsia" w:ascii="仿宋_GB2312" w:hAnsi="Arial" w:eastAsia="仿宋_GB2312" w:cs="Arial"/>
          <w:kern w:val="0"/>
          <w:sz w:val="28"/>
          <w:szCs w:val="28"/>
        </w:rPr>
        <w:t xml:space="preserve">人身意外伤害保险，并及时以书面形式告知乙方。 </w:t>
      </w:r>
    </w:p>
    <w:p w14:paraId="369CBF54">
      <w:pPr>
        <w:widowControl/>
        <w:spacing w:line="580" w:lineRule="exact"/>
        <w:ind w:firstLine="700" w:firstLineChars="250"/>
        <w:jc w:val="left"/>
        <w:rPr>
          <w:rFonts w:ascii="黑体" w:hAnsi="黑体" w:eastAsia="黑体" w:cs="Arial"/>
          <w:kern w:val="0"/>
          <w:sz w:val="28"/>
          <w:szCs w:val="28"/>
        </w:rPr>
      </w:pPr>
      <w:r>
        <w:rPr>
          <w:rFonts w:hint="eastAsia" w:ascii="黑体" w:hAnsi="黑体" w:eastAsia="黑体" w:cs="Arial"/>
          <w:kern w:val="0"/>
          <w:sz w:val="28"/>
          <w:szCs w:val="28"/>
        </w:rPr>
        <w:t xml:space="preserve">四、岗位纪律 </w:t>
      </w:r>
    </w:p>
    <w:p w14:paraId="7B989677">
      <w:pPr>
        <w:widowControl/>
        <w:spacing w:line="580" w:lineRule="exact"/>
        <w:ind w:firstLine="560" w:firstLineChars="200"/>
        <w:jc w:val="left"/>
        <w:rPr>
          <w:rFonts w:ascii="仿宋_GB2312" w:hAnsi="Arial" w:eastAsia="仿宋_GB2312" w:cs="Arial"/>
          <w:kern w:val="0"/>
          <w:sz w:val="28"/>
          <w:szCs w:val="28"/>
        </w:rPr>
      </w:pPr>
      <w:r>
        <w:rPr>
          <w:rFonts w:hint="eastAsia" w:ascii="仿宋_GB2312" w:hAnsi="Arial" w:eastAsia="仿宋_GB2312" w:cs="Arial"/>
          <w:kern w:val="0"/>
          <w:sz w:val="28"/>
          <w:szCs w:val="28"/>
        </w:rPr>
        <w:t xml:space="preserve">（一）乙方应严格遵守国家的法律法规，遵守甲方的见习规章及其他各项规章制度，服从甲方的指导和管理。 </w:t>
      </w:r>
    </w:p>
    <w:p w14:paraId="656B81B2">
      <w:pPr>
        <w:widowControl/>
        <w:spacing w:line="580" w:lineRule="exact"/>
        <w:ind w:firstLine="560" w:firstLineChars="200"/>
        <w:jc w:val="left"/>
        <w:rPr>
          <w:rFonts w:ascii="仿宋_GB2312" w:hAnsi="Arial" w:eastAsia="仿宋_GB2312" w:cs="Arial"/>
          <w:kern w:val="0"/>
          <w:sz w:val="28"/>
          <w:szCs w:val="28"/>
        </w:rPr>
      </w:pPr>
      <w:r>
        <w:rPr>
          <w:rFonts w:hint="eastAsia" w:ascii="仿宋_GB2312" w:hAnsi="Arial" w:eastAsia="仿宋_GB2312" w:cs="Arial"/>
          <w:kern w:val="0"/>
          <w:sz w:val="28"/>
          <w:szCs w:val="28"/>
        </w:rPr>
        <w:t xml:space="preserve">（二）乙方如违反见习规章制度和岗位纪律，甲方有权进行批评教育，并按照有关规定依法给予相应处理。 </w:t>
      </w:r>
    </w:p>
    <w:p w14:paraId="03AF9D7E">
      <w:pPr>
        <w:widowControl/>
        <w:spacing w:line="580" w:lineRule="exact"/>
        <w:ind w:firstLine="560" w:firstLineChars="200"/>
        <w:jc w:val="left"/>
        <w:rPr>
          <w:rFonts w:ascii="仿宋_GB2312" w:hAnsi="Arial" w:eastAsia="仿宋_GB2312" w:cs="Arial"/>
          <w:kern w:val="0"/>
          <w:sz w:val="28"/>
          <w:szCs w:val="28"/>
        </w:rPr>
      </w:pPr>
      <w:r>
        <w:rPr>
          <w:rFonts w:hint="eastAsia" w:ascii="仿宋_GB2312" w:hAnsi="Arial" w:eastAsia="仿宋_GB2312" w:cs="Arial"/>
          <w:kern w:val="0"/>
          <w:sz w:val="28"/>
          <w:szCs w:val="28"/>
        </w:rPr>
        <w:t xml:space="preserve"> </w:t>
      </w:r>
      <w:r>
        <w:rPr>
          <w:rFonts w:hint="eastAsia" w:ascii="黑体" w:hAnsi="黑体" w:eastAsia="黑体" w:cs="Arial"/>
          <w:kern w:val="0"/>
          <w:sz w:val="28"/>
          <w:szCs w:val="28"/>
        </w:rPr>
        <w:t>五、劳动保护</w:t>
      </w:r>
      <w:r>
        <w:rPr>
          <w:rFonts w:hint="eastAsia" w:ascii="仿宋_GB2312" w:hAnsi="Arial" w:eastAsia="仿宋_GB2312" w:cs="Arial"/>
          <w:kern w:val="0"/>
          <w:sz w:val="28"/>
          <w:szCs w:val="28"/>
        </w:rPr>
        <w:t xml:space="preserve"> </w:t>
      </w:r>
    </w:p>
    <w:p w14:paraId="78105142">
      <w:pPr>
        <w:widowControl/>
        <w:spacing w:line="580" w:lineRule="exact"/>
        <w:ind w:firstLine="560" w:firstLineChars="200"/>
        <w:jc w:val="left"/>
        <w:rPr>
          <w:rFonts w:ascii="仿宋_GB2312" w:hAnsi="Arial" w:eastAsia="仿宋_GB2312" w:cs="Arial"/>
          <w:kern w:val="0"/>
          <w:sz w:val="28"/>
          <w:szCs w:val="28"/>
        </w:rPr>
      </w:pPr>
      <w:r>
        <w:rPr>
          <w:rFonts w:hint="eastAsia" w:ascii="仿宋_GB2312" w:hAnsi="Arial" w:eastAsia="仿宋_GB2312" w:cs="Arial"/>
          <w:kern w:val="0"/>
          <w:sz w:val="28"/>
          <w:szCs w:val="28"/>
        </w:rPr>
        <w:t>（一</w:t>
      </w:r>
      <w:r>
        <w:rPr>
          <w:rFonts w:ascii="仿宋_GB2312" w:hAnsi="Arial" w:eastAsia="仿宋_GB2312" w:cs="Arial"/>
          <w:kern w:val="0"/>
          <w:sz w:val="28"/>
          <w:szCs w:val="28"/>
        </w:rPr>
        <w:t>）</w:t>
      </w:r>
      <w:r>
        <w:rPr>
          <w:rFonts w:hint="eastAsia" w:ascii="仿宋_GB2312" w:hAnsi="Arial" w:eastAsia="仿宋_GB2312" w:cs="Arial"/>
          <w:kern w:val="0"/>
          <w:sz w:val="28"/>
          <w:szCs w:val="28"/>
        </w:rPr>
        <w:t>甲方</w:t>
      </w:r>
      <w:r>
        <w:rPr>
          <w:rFonts w:ascii="仿宋_GB2312" w:hAnsi="Arial" w:eastAsia="仿宋_GB2312" w:cs="Arial"/>
          <w:kern w:val="0"/>
          <w:sz w:val="28"/>
          <w:szCs w:val="28"/>
        </w:rPr>
        <w:t>为乙方</w:t>
      </w:r>
      <w:r>
        <w:rPr>
          <w:rFonts w:hint="eastAsia" w:ascii="仿宋_GB2312" w:hAnsi="Arial" w:eastAsia="仿宋_GB2312" w:cs="Arial"/>
          <w:kern w:val="0"/>
          <w:sz w:val="28"/>
          <w:szCs w:val="28"/>
        </w:rPr>
        <w:t>提供稳定、良好的办公环境，能够提供综合管理、项目策划、企业运营、投融资、创业创新等岗位。</w:t>
      </w:r>
    </w:p>
    <w:p w14:paraId="1DF41C92">
      <w:pPr>
        <w:widowControl/>
        <w:spacing w:line="580" w:lineRule="exact"/>
        <w:ind w:firstLine="560" w:firstLineChars="200"/>
        <w:jc w:val="left"/>
        <w:rPr>
          <w:rFonts w:ascii="仿宋_GB2312" w:hAnsi="Arial" w:eastAsia="仿宋_GB2312" w:cs="Arial"/>
          <w:kern w:val="0"/>
          <w:sz w:val="28"/>
          <w:szCs w:val="28"/>
        </w:rPr>
      </w:pPr>
      <w:r>
        <w:rPr>
          <w:rFonts w:hint="eastAsia" w:ascii="仿宋_GB2312" w:hAnsi="Arial" w:eastAsia="仿宋_GB2312" w:cs="Arial"/>
          <w:kern w:val="0"/>
          <w:sz w:val="28"/>
          <w:szCs w:val="28"/>
        </w:rPr>
        <w:t>（二）甲方为乙方提供生活补助和工作生活上的便利。</w:t>
      </w:r>
    </w:p>
    <w:p w14:paraId="15E00293">
      <w:pPr>
        <w:widowControl/>
        <w:spacing w:line="580" w:lineRule="exact"/>
        <w:ind w:firstLine="560" w:firstLineChars="200"/>
        <w:jc w:val="left"/>
        <w:rPr>
          <w:rFonts w:ascii="仿宋_GB2312" w:hAnsi="Arial" w:eastAsia="仿宋_GB2312" w:cs="Arial"/>
          <w:kern w:val="0"/>
          <w:sz w:val="28"/>
          <w:szCs w:val="28"/>
        </w:rPr>
      </w:pPr>
      <w:r>
        <w:rPr>
          <w:rFonts w:hint="eastAsia" w:ascii="仿宋_GB2312" w:hAnsi="Arial" w:eastAsia="仿宋_GB2312" w:cs="Arial"/>
          <w:kern w:val="0"/>
          <w:sz w:val="28"/>
          <w:szCs w:val="28"/>
        </w:rPr>
        <w:t>（三）甲方</w:t>
      </w:r>
      <w:r>
        <w:rPr>
          <w:rFonts w:ascii="仿宋_GB2312" w:hAnsi="Arial" w:eastAsia="仿宋_GB2312" w:cs="Arial"/>
          <w:kern w:val="0"/>
          <w:sz w:val="28"/>
          <w:szCs w:val="28"/>
        </w:rPr>
        <w:t>为乙方</w:t>
      </w:r>
      <w:r>
        <w:rPr>
          <w:rFonts w:hint="eastAsia" w:ascii="仿宋_GB2312" w:hAnsi="Arial" w:eastAsia="仿宋_GB2312" w:cs="Arial"/>
          <w:kern w:val="0"/>
          <w:sz w:val="28"/>
          <w:szCs w:val="28"/>
        </w:rPr>
        <w:t xml:space="preserve">提供必要的劳动防护用品。 </w:t>
      </w:r>
    </w:p>
    <w:p w14:paraId="6476C2DC">
      <w:pPr>
        <w:widowControl/>
        <w:spacing w:line="580" w:lineRule="exact"/>
        <w:ind w:firstLine="700" w:firstLineChars="250"/>
        <w:jc w:val="left"/>
        <w:rPr>
          <w:rFonts w:ascii="黑体" w:hAnsi="黑体" w:eastAsia="黑体" w:cs="Arial"/>
          <w:kern w:val="0"/>
          <w:sz w:val="28"/>
          <w:szCs w:val="28"/>
        </w:rPr>
      </w:pPr>
      <w:r>
        <w:rPr>
          <w:rFonts w:hint="eastAsia" w:ascii="黑体" w:hAnsi="黑体" w:eastAsia="黑体" w:cs="Arial"/>
          <w:kern w:val="0"/>
          <w:sz w:val="28"/>
          <w:szCs w:val="28"/>
        </w:rPr>
        <w:t xml:space="preserve">六、见习协议的变更和解除 </w:t>
      </w:r>
    </w:p>
    <w:p w14:paraId="37133583">
      <w:pPr>
        <w:widowControl/>
        <w:spacing w:line="580" w:lineRule="exact"/>
        <w:ind w:firstLine="560" w:firstLineChars="200"/>
        <w:contextualSpacing/>
        <w:jc w:val="left"/>
        <w:rPr>
          <w:rFonts w:ascii="仿宋_GB2312" w:hAnsi="Arial" w:eastAsia="仿宋_GB2312" w:cs="Arial"/>
          <w:kern w:val="0"/>
          <w:sz w:val="28"/>
          <w:szCs w:val="28"/>
        </w:rPr>
      </w:pPr>
      <w:r>
        <w:rPr>
          <w:rFonts w:hint="eastAsia" w:ascii="仿宋_GB2312" w:hAnsi="Arial" w:eastAsia="仿宋_GB2312" w:cs="Arial"/>
          <w:kern w:val="0"/>
          <w:sz w:val="28"/>
          <w:szCs w:val="28"/>
        </w:rPr>
        <w:t xml:space="preserve">（一）甲乙双方协商一致，可以变更或解除本协议。 </w:t>
      </w:r>
    </w:p>
    <w:p w14:paraId="412514AF">
      <w:pPr>
        <w:widowControl/>
        <w:spacing w:before="100" w:beforeAutospacing="1" w:after="100" w:afterAutospacing="1" w:line="580" w:lineRule="exact"/>
        <w:ind w:firstLine="560" w:firstLineChars="200"/>
        <w:contextualSpacing/>
        <w:jc w:val="left"/>
        <w:rPr>
          <w:rFonts w:ascii="仿宋_GB2312" w:hAnsi="Arial" w:eastAsia="仿宋_GB2312" w:cs="Arial"/>
          <w:kern w:val="0"/>
          <w:sz w:val="28"/>
          <w:szCs w:val="28"/>
        </w:rPr>
      </w:pPr>
      <w:r>
        <w:rPr>
          <w:rFonts w:hint="eastAsia" w:ascii="仿宋_GB2312" w:hAnsi="Arial" w:eastAsia="仿宋_GB2312" w:cs="Arial"/>
          <w:kern w:val="0"/>
          <w:sz w:val="28"/>
          <w:szCs w:val="28"/>
        </w:rPr>
        <w:t>（二）见习人员因患病或已落实就业单位等原因，不能继续参加见习的。</w:t>
      </w:r>
    </w:p>
    <w:p w14:paraId="692299F6">
      <w:pPr>
        <w:widowControl/>
        <w:spacing w:before="100" w:beforeAutospacing="1" w:after="100" w:afterAutospacing="1" w:line="580" w:lineRule="exact"/>
        <w:ind w:firstLine="560" w:firstLineChars="200"/>
        <w:contextualSpacing/>
        <w:jc w:val="left"/>
        <w:rPr>
          <w:rFonts w:ascii="仿宋_GB2312" w:hAnsi="Arial" w:eastAsia="仿宋_GB2312" w:cs="Arial"/>
          <w:kern w:val="0"/>
          <w:sz w:val="28"/>
          <w:szCs w:val="28"/>
        </w:rPr>
      </w:pPr>
      <w:r>
        <w:rPr>
          <w:rFonts w:hint="eastAsia" w:ascii="仿宋_GB2312" w:hAnsi="Arial" w:eastAsia="仿宋_GB2312" w:cs="Arial"/>
          <w:kern w:val="0"/>
          <w:sz w:val="28"/>
          <w:szCs w:val="28"/>
        </w:rPr>
        <w:t>（三）见习人员无故连续缺勤</w:t>
      </w:r>
      <w:r>
        <w:rPr>
          <w:rFonts w:ascii="仿宋_GB2312" w:hAnsi="Arial" w:eastAsia="仿宋_GB2312" w:cs="Arial"/>
          <w:kern w:val="0"/>
          <w:sz w:val="28"/>
          <w:szCs w:val="28"/>
        </w:rPr>
        <w:t>3个工作日（含）或累计缺勤5个工作日（含）以上的</w:t>
      </w:r>
      <w:r>
        <w:rPr>
          <w:rFonts w:hint="eastAsia" w:ascii="仿宋_GB2312" w:hAnsi="Arial" w:eastAsia="仿宋_GB2312" w:cs="Arial"/>
          <w:kern w:val="0"/>
          <w:sz w:val="28"/>
          <w:szCs w:val="28"/>
        </w:rPr>
        <w:t>。</w:t>
      </w:r>
    </w:p>
    <w:p w14:paraId="551D088E">
      <w:pPr>
        <w:widowControl/>
        <w:spacing w:before="100" w:beforeAutospacing="1" w:after="100" w:afterAutospacing="1" w:line="580" w:lineRule="exact"/>
        <w:ind w:firstLine="560" w:firstLineChars="200"/>
        <w:contextualSpacing/>
        <w:jc w:val="left"/>
        <w:rPr>
          <w:rFonts w:ascii="仿宋_GB2312" w:hAnsi="Arial" w:eastAsia="仿宋_GB2312" w:cs="Arial"/>
          <w:kern w:val="0"/>
          <w:sz w:val="28"/>
          <w:szCs w:val="28"/>
        </w:rPr>
      </w:pPr>
      <w:r>
        <w:rPr>
          <w:rFonts w:hint="eastAsia" w:ascii="仿宋_GB2312" w:hAnsi="Arial" w:eastAsia="仿宋_GB2312" w:cs="Arial"/>
          <w:kern w:val="0"/>
          <w:sz w:val="28"/>
          <w:szCs w:val="28"/>
        </w:rPr>
        <w:t>（四）见习人员不遵守见习单位规章制度且经教育提醒无效的。</w:t>
      </w:r>
    </w:p>
    <w:p w14:paraId="2E4068AB">
      <w:pPr>
        <w:widowControl/>
        <w:spacing w:line="580" w:lineRule="exact"/>
        <w:ind w:firstLine="560" w:firstLineChars="200"/>
        <w:contextualSpacing/>
        <w:jc w:val="left"/>
        <w:rPr>
          <w:rFonts w:ascii="仿宋_GB2312" w:hAnsi="Arial" w:eastAsia="仿宋_GB2312" w:cs="Arial"/>
          <w:kern w:val="0"/>
          <w:sz w:val="28"/>
          <w:szCs w:val="28"/>
        </w:rPr>
      </w:pPr>
      <w:r>
        <w:rPr>
          <w:rFonts w:hint="eastAsia" w:ascii="仿宋_GB2312" w:hAnsi="Arial" w:eastAsia="仿宋_GB2312" w:cs="Arial"/>
          <w:kern w:val="0"/>
          <w:sz w:val="28"/>
          <w:szCs w:val="28"/>
        </w:rPr>
        <w:t>（五）见习人员因个人原因给见习单位造成较大损失的。</w:t>
      </w:r>
    </w:p>
    <w:p w14:paraId="4FF59CE1">
      <w:pPr>
        <w:widowControl/>
        <w:spacing w:before="100" w:beforeAutospacing="1" w:after="100" w:afterAutospacing="1" w:line="580" w:lineRule="exact"/>
        <w:ind w:firstLine="560" w:firstLineChars="200"/>
        <w:contextualSpacing/>
        <w:jc w:val="left"/>
        <w:rPr>
          <w:rFonts w:ascii="仿宋_GB2312" w:hAnsi="Arial" w:eastAsia="仿宋_GB2312" w:cs="Arial"/>
          <w:kern w:val="0"/>
          <w:sz w:val="28"/>
          <w:szCs w:val="28"/>
        </w:rPr>
      </w:pPr>
      <w:r>
        <w:rPr>
          <w:rFonts w:hint="eastAsia" w:ascii="仿宋_GB2312" w:hAnsi="Arial" w:eastAsia="仿宋_GB2312" w:cs="Arial"/>
          <w:kern w:val="0"/>
          <w:sz w:val="28"/>
          <w:szCs w:val="28"/>
        </w:rPr>
        <w:t>（六）未按照协议约定提供见习岗位和见习条件，未及时足额发放见习生活补助的。</w:t>
      </w:r>
    </w:p>
    <w:p w14:paraId="642DFF6C">
      <w:pPr>
        <w:widowControl/>
        <w:spacing w:before="100" w:beforeAutospacing="1" w:after="100" w:afterAutospacing="1" w:line="580" w:lineRule="exact"/>
        <w:ind w:firstLine="560" w:firstLineChars="200"/>
        <w:contextualSpacing/>
        <w:jc w:val="left"/>
        <w:rPr>
          <w:rFonts w:ascii="仿宋_GB2312" w:hAnsi="Arial" w:eastAsia="仿宋_GB2312" w:cs="Arial"/>
          <w:kern w:val="0"/>
          <w:sz w:val="28"/>
          <w:szCs w:val="28"/>
        </w:rPr>
      </w:pPr>
      <w:r>
        <w:rPr>
          <w:rFonts w:hint="eastAsia" w:ascii="仿宋_GB2312" w:hAnsi="Arial" w:eastAsia="仿宋_GB2312" w:cs="Arial"/>
          <w:kern w:val="0"/>
          <w:sz w:val="28"/>
          <w:szCs w:val="28"/>
        </w:rPr>
        <w:t>（七）以暴力、威胁或者非法限制人身自由的手段强迫见习的。</w:t>
      </w:r>
    </w:p>
    <w:p w14:paraId="45637EA1">
      <w:pPr>
        <w:widowControl/>
        <w:spacing w:line="580" w:lineRule="exact"/>
        <w:ind w:firstLine="560" w:firstLineChars="200"/>
        <w:contextualSpacing/>
        <w:jc w:val="left"/>
        <w:rPr>
          <w:rFonts w:ascii="仿宋_GB2312" w:hAnsi="Arial" w:eastAsia="仿宋_GB2312" w:cs="Arial"/>
          <w:kern w:val="0"/>
          <w:sz w:val="28"/>
          <w:szCs w:val="28"/>
        </w:rPr>
      </w:pPr>
      <w:r>
        <w:rPr>
          <w:rFonts w:hint="eastAsia" w:ascii="仿宋_GB2312" w:hAnsi="Arial" w:eastAsia="仿宋_GB2312" w:cs="Arial"/>
          <w:kern w:val="0"/>
          <w:sz w:val="28"/>
          <w:szCs w:val="28"/>
        </w:rPr>
        <w:t>（八）编造、伪造见习材料，套取、欺骗、冒领见习补贴的。</w:t>
      </w:r>
    </w:p>
    <w:p w14:paraId="75736D35">
      <w:pPr>
        <w:widowControl/>
        <w:spacing w:line="580" w:lineRule="exact"/>
        <w:ind w:firstLine="560" w:firstLineChars="200"/>
        <w:jc w:val="left"/>
        <w:rPr>
          <w:rFonts w:ascii="黑体" w:hAnsi="黑体" w:eastAsia="黑体" w:cs="Arial"/>
          <w:kern w:val="0"/>
          <w:sz w:val="28"/>
          <w:szCs w:val="28"/>
        </w:rPr>
      </w:pPr>
      <w:r>
        <w:rPr>
          <w:rFonts w:hint="eastAsia" w:ascii="黑体" w:hAnsi="黑体" w:eastAsia="黑体" w:cs="Arial"/>
          <w:kern w:val="0"/>
          <w:sz w:val="28"/>
          <w:szCs w:val="28"/>
        </w:rPr>
        <w:t xml:space="preserve">七、其他 </w:t>
      </w:r>
    </w:p>
    <w:p w14:paraId="47ABBD43">
      <w:pPr>
        <w:widowControl/>
        <w:spacing w:line="580" w:lineRule="exact"/>
        <w:ind w:firstLine="560" w:firstLineChars="200"/>
        <w:jc w:val="left"/>
        <w:rPr>
          <w:rFonts w:ascii="仿宋_GB2312" w:hAnsi="Arial" w:eastAsia="仿宋_GB2312" w:cs="Arial"/>
          <w:kern w:val="0"/>
          <w:sz w:val="28"/>
          <w:szCs w:val="28"/>
        </w:rPr>
      </w:pPr>
      <w:r>
        <w:rPr>
          <w:rFonts w:hint="eastAsia" w:ascii="仿宋_GB2312" w:hAnsi="Arial" w:eastAsia="仿宋_GB2312" w:cs="Arial"/>
          <w:kern w:val="0"/>
          <w:sz w:val="28"/>
          <w:szCs w:val="28"/>
        </w:rPr>
        <w:t xml:space="preserve">本协议未尽事宜，双方协商解决。 </w:t>
      </w:r>
    </w:p>
    <w:p w14:paraId="1785B2C9">
      <w:pPr>
        <w:widowControl/>
        <w:spacing w:line="580" w:lineRule="exact"/>
        <w:ind w:firstLine="560" w:firstLineChars="200"/>
        <w:jc w:val="left"/>
        <w:rPr>
          <w:rFonts w:ascii="黑体" w:hAnsi="黑体" w:eastAsia="黑体" w:cs="Arial"/>
          <w:kern w:val="0"/>
          <w:sz w:val="28"/>
          <w:szCs w:val="28"/>
        </w:rPr>
      </w:pPr>
      <w:r>
        <w:rPr>
          <w:rFonts w:hint="eastAsia" w:ascii="黑体" w:hAnsi="黑体" w:eastAsia="黑体" w:cs="Arial"/>
          <w:kern w:val="0"/>
          <w:sz w:val="28"/>
          <w:szCs w:val="28"/>
        </w:rPr>
        <w:t xml:space="preserve">八、法律效力 </w:t>
      </w:r>
    </w:p>
    <w:p w14:paraId="617DCC17">
      <w:pPr>
        <w:widowControl/>
        <w:spacing w:line="580" w:lineRule="exact"/>
        <w:ind w:firstLine="560" w:firstLineChars="200"/>
        <w:jc w:val="left"/>
        <w:rPr>
          <w:rFonts w:ascii="仿宋_GB2312" w:hAnsi="Arial" w:eastAsia="仿宋_GB2312" w:cs="Arial"/>
          <w:kern w:val="0"/>
          <w:sz w:val="28"/>
          <w:szCs w:val="28"/>
        </w:rPr>
      </w:pPr>
      <w:r>
        <w:rPr>
          <w:rFonts w:hint="eastAsia" w:ascii="仿宋_GB2312" w:hAnsi="Arial" w:eastAsia="仿宋_GB2312" w:cs="Arial"/>
          <w:kern w:val="0"/>
          <w:sz w:val="28"/>
          <w:szCs w:val="28"/>
        </w:rPr>
        <w:t xml:space="preserve">本协议一式两份，甲乙双方各执一份。本协议经甲乙双方签字后生效。 </w:t>
      </w:r>
    </w:p>
    <w:p w14:paraId="273B7F06">
      <w:pPr>
        <w:widowControl/>
        <w:spacing w:line="580" w:lineRule="exact"/>
        <w:jc w:val="left"/>
        <w:rPr>
          <w:rFonts w:ascii="仿宋_GB2312" w:hAnsi="Arial" w:eastAsia="仿宋_GB2312" w:cs="Arial"/>
          <w:kern w:val="0"/>
          <w:sz w:val="28"/>
          <w:szCs w:val="28"/>
        </w:rPr>
      </w:pPr>
      <w:r>
        <w:rPr>
          <w:rFonts w:hint="eastAsia" w:ascii="仿宋_GB2312" w:hAnsi="Arial" w:eastAsia="仿宋_GB2312" w:cs="Arial"/>
          <w:kern w:val="0"/>
          <w:sz w:val="28"/>
          <w:szCs w:val="28"/>
        </w:rPr>
        <w:t xml:space="preserve">  </w:t>
      </w:r>
    </w:p>
    <w:p w14:paraId="78D87F6C">
      <w:pPr>
        <w:widowControl/>
        <w:spacing w:line="580" w:lineRule="exact"/>
        <w:jc w:val="left"/>
        <w:rPr>
          <w:rFonts w:ascii="仿宋_GB2312" w:hAnsi="Arial" w:eastAsia="仿宋_GB2312" w:cs="Arial"/>
          <w:kern w:val="0"/>
          <w:sz w:val="28"/>
          <w:szCs w:val="28"/>
        </w:rPr>
      </w:pPr>
      <w:r>
        <w:rPr>
          <w:rFonts w:hint="eastAsia" w:ascii="仿宋_GB2312" w:hAnsi="Arial" w:eastAsia="仿宋_GB2312" w:cs="Arial"/>
          <w:kern w:val="0"/>
          <w:sz w:val="28"/>
          <w:szCs w:val="28"/>
        </w:rPr>
        <w:t xml:space="preserve">  </w:t>
      </w:r>
    </w:p>
    <w:p w14:paraId="09283E18">
      <w:pPr>
        <w:widowControl/>
        <w:spacing w:line="580" w:lineRule="exact"/>
        <w:ind w:firstLine="560" w:firstLineChars="200"/>
        <w:jc w:val="left"/>
        <w:rPr>
          <w:rFonts w:ascii="仿宋_GB2312" w:hAnsi="Arial" w:eastAsia="仿宋_GB2312" w:cs="Arial"/>
          <w:kern w:val="0"/>
          <w:sz w:val="28"/>
          <w:szCs w:val="28"/>
        </w:rPr>
      </w:pPr>
      <w:r>
        <w:rPr>
          <w:rFonts w:hint="eastAsia" w:ascii="仿宋_GB2312" w:hAnsi="Arial" w:eastAsia="仿宋_GB2312" w:cs="Arial"/>
          <w:kern w:val="0"/>
          <w:sz w:val="28"/>
          <w:szCs w:val="28"/>
        </w:rPr>
        <w:t xml:space="preserve">甲方（盖章）：                乙方（签名）： </w:t>
      </w:r>
    </w:p>
    <w:p w14:paraId="3B78DB20">
      <w:pPr>
        <w:widowControl/>
        <w:spacing w:line="580" w:lineRule="exact"/>
        <w:ind w:firstLine="560" w:firstLineChars="200"/>
        <w:jc w:val="left"/>
        <w:rPr>
          <w:rFonts w:ascii="仿宋_GB2312" w:hAnsi="Arial" w:eastAsia="仿宋_GB2312" w:cs="Arial"/>
          <w:kern w:val="0"/>
          <w:sz w:val="28"/>
          <w:szCs w:val="28"/>
        </w:rPr>
      </w:pPr>
      <w:r>
        <w:rPr>
          <w:rFonts w:hint="eastAsia" w:ascii="仿宋_GB2312" w:hAnsi="Arial" w:eastAsia="仿宋_GB2312" w:cs="Arial"/>
          <w:kern w:val="0"/>
          <w:sz w:val="28"/>
          <w:szCs w:val="28"/>
        </w:rPr>
        <w:t xml:space="preserve">代表人： </w:t>
      </w:r>
    </w:p>
    <w:p w14:paraId="071C6917">
      <w:pPr>
        <w:widowControl/>
        <w:spacing w:line="580" w:lineRule="exact"/>
        <w:ind w:firstLine="560" w:firstLineChars="200"/>
        <w:jc w:val="left"/>
        <w:rPr>
          <w:rFonts w:ascii="仿宋_GB2312" w:hAnsi="Arial" w:eastAsia="仿宋_GB2312" w:cs="Arial"/>
          <w:kern w:val="0"/>
          <w:sz w:val="28"/>
          <w:szCs w:val="28"/>
        </w:rPr>
      </w:pPr>
      <w:r>
        <w:rPr>
          <w:rFonts w:hint="eastAsia" w:ascii="仿宋_GB2312" w:hAnsi="Arial" w:eastAsia="仿宋_GB2312" w:cs="Arial"/>
          <w:kern w:val="0"/>
          <w:sz w:val="28"/>
          <w:szCs w:val="28"/>
        </w:rPr>
        <w:t xml:space="preserve">联系电话：                    联系电话： </w:t>
      </w:r>
    </w:p>
    <w:p w14:paraId="62EA61BE">
      <w:pPr>
        <w:widowControl/>
        <w:spacing w:line="580" w:lineRule="exact"/>
        <w:jc w:val="left"/>
        <w:rPr>
          <w:rFonts w:ascii="仿宋_GB2312" w:hAnsi="Arial" w:eastAsia="仿宋_GB2312" w:cs="Arial"/>
          <w:kern w:val="0"/>
          <w:sz w:val="28"/>
          <w:szCs w:val="28"/>
        </w:rPr>
      </w:pPr>
      <w:r>
        <w:rPr>
          <w:rFonts w:hint="eastAsia" w:ascii="仿宋_GB2312" w:hAnsi="Arial" w:eastAsia="仿宋_GB2312" w:cs="Arial"/>
          <w:kern w:val="0"/>
          <w:sz w:val="28"/>
          <w:szCs w:val="28"/>
        </w:rPr>
        <w:t xml:space="preserve">  </w:t>
      </w:r>
    </w:p>
    <w:p w14:paraId="76201629">
      <w:pPr>
        <w:widowControl/>
        <w:spacing w:line="580" w:lineRule="exact"/>
        <w:ind w:firstLine="1120" w:firstLineChars="400"/>
        <w:jc w:val="left"/>
        <w:rPr>
          <w:rFonts w:ascii="仿宋_GB2312" w:hAnsi="Arial" w:eastAsia="仿宋_GB2312" w:cs="Arial"/>
          <w:kern w:val="0"/>
          <w:sz w:val="28"/>
          <w:szCs w:val="28"/>
        </w:rPr>
      </w:pPr>
      <w:r>
        <w:rPr>
          <w:rFonts w:hint="eastAsia" w:ascii="仿宋_GB2312" w:hAnsi="Arial" w:eastAsia="仿宋_GB2312" w:cs="Arial"/>
          <w:kern w:val="0"/>
          <w:sz w:val="28"/>
          <w:szCs w:val="28"/>
        </w:rPr>
        <w:t>年   月   日                 年   月   日</w:t>
      </w:r>
    </w:p>
    <w:p w14:paraId="0055D793">
      <w:pPr>
        <w:widowControl/>
        <w:spacing w:before="100" w:beforeAutospacing="1" w:after="100" w:afterAutospacing="1" w:line="580" w:lineRule="exact"/>
        <w:jc w:val="left"/>
        <w:rPr>
          <w:rFonts w:ascii="Arial" w:hAnsi="Arial" w:cs="Arial"/>
          <w:kern w:val="0"/>
          <w:szCs w:val="21"/>
        </w:rPr>
      </w:pPr>
    </w:p>
    <w:p w14:paraId="57697E16">
      <w:pPr>
        <w:widowControl/>
        <w:spacing w:before="100" w:beforeAutospacing="1" w:after="100" w:afterAutospacing="1" w:line="580" w:lineRule="exact"/>
        <w:jc w:val="left"/>
        <w:rPr>
          <w:rFonts w:ascii="Arial" w:hAnsi="Arial" w:cs="Arial"/>
          <w:kern w:val="0"/>
          <w:szCs w:val="21"/>
        </w:rPr>
      </w:pPr>
    </w:p>
    <w:p w14:paraId="40E712D3">
      <w:pPr>
        <w:widowControl/>
        <w:spacing w:before="100" w:beforeAutospacing="1" w:after="100" w:afterAutospacing="1"/>
        <w:jc w:val="left"/>
        <w:rPr>
          <w:rFonts w:ascii="Arial" w:hAnsi="Arial" w:cs="Arial"/>
          <w:kern w:val="0"/>
          <w:szCs w:val="21"/>
        </w:rPr>
      </w:pPr>
    </w:p>
    <w:p w14:paraId="41214EE4">
      <w:pPr>
        <w:widowControl/>
        <w:spacing w:before="100" w:beforeAutospacing="1" w:after="100" w:afterAutospacing="1"/>
        <w:jc w:val="left"/>
        <w:rPr>
          <w:rFonts w:ascii="Arial" w:hAnsi="Arial" w:cs="Arial"/>
          <w:kern w:val="0"/>
          <w:szCs w:val="21"/>
        </w:rPr>
      </w:pPr>
    </w:p>
    <w:p w14:paraId="1801C743">
      <w:pPr>
        <w:widowControl/>
        <w:spacing w:line="600" w:lineRule="exact"/>
        <w:jc w:val="left"/>
        <w:rPr>
          <w:rFonts w:ascii="仿宋_GB2312" w:hAnsi="Arial" w:eastAsia="仿宋_GB2312" w:cs="Arial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kern w:val="0"/>
          <w:sz w:val="32"/>
          <w:szCs w:val="32"/>
        </w:rPr>
        <w:t xml:space="preserve"> </w:t>
      </w:r>
    </w:p>
    <w:p w14:paraId="66DCF82A">
      <w:pPr>
        <w:widowControl/>
        <w:spacing w:line="600" w:lineRule="exact"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504F96"/>
    <w:rsid w:val="39504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2026-07-24T06:00:00Z</dcterms:created>
  <dc:creator>WPS_1644548549</dc:creator>
  <cp:lastModifiedBy>WPS_1644548549</cp:lastModifiedBy>
  <dcterms:modified xsi:type="dcterms:W3CDTF">2026-07-24T06:01:18Z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93E94F7305994747B378C2A8A63E0328_11</vt:lpwstr>
  </property>
  <property fmtid="{D5CDD505-2E9C-101B-9397-08002B2CF9AE}" pid="4" name="KSOTemplateDocerSaveRecord">
    <vt:lpwstr>eyJoZGlkIjoiMzBlMTI2ODY5ZTMzYjEzYzJlMDkwMDc3YjVjYzkxYzMiLCJ1c2VySWQiOiIxMzI1Nzc4MjE5In0=</vt:lpwstr>
  </property>
</Properties>
</file>